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F028" w14:textId="77777777" w:rsidR="00EA0B62" w:rsidRPr="005B3337" w:rsidRDefault="00EA0B62" w:rsidP="00EA0B62">
      <w:pPr>
        <w:ind w:right="720"/>
        <w:rPr>
          <w:rFonts w:ascii="Franklin Gothic Book" w:hAnsi="Franklin Gothic Book" w:cs="Arial"/>
          <w:b/>
          <w:sz w:val="22"/>
          <w:szCs w:val="22"/>
        </w:rPr>
      </w:pPr>
      <w:bookmarkStart w:id="0" w:name="_Hlk11928600"/>
      <w:bookmarkStart w:id="1" w:name="_Hlk11930288"/>
    </w:p>
    <w:p w14:paraId="636612B5" w14:textId="4E137D9E" w:rsidR="00EA0B62" w:rsidRPr="005B3337" w:rsidRDefault="00EA0B62" w:rsidP="00EA0B62">
      <w:pPr>
        <w:ind w:right="720"/>
        <w:jc w:val="right"/>
        <w:rPr>
          <w:rFonts w:ascii="Franklin Gothic Book" w:hAnsi="Franklin Gothic Book" w:cs="Arial"/>
          <w:sz w:val="22"/>
          <w:szCs w:val="22"/>
        </w:rPr>
      </w:pPr>
      <w:r w:rsidRPr="005B3337">
        <w:rPr>
          <w:rFonts w:ascii="Franklin Gothic Book" w:hAnsi="Franklin Gothic Book" w:cs="Arial"/>
          <w:b/>
          <w:bCs/>
          <w:sz w:val="22"/>
          <w:szCs w:val="22"/>
        </w:rPr>
        <w:t>FOR IMMEDIATE RELEASE:</w:t>
      </w:r>
      <w:r w:rsidRPr="005B3337">
        <w:rPr>
          <w:rFonts w:ascii="Franklin Gothic Book" w:hAnsi="Franklin Gothic Book" w:cs="Arial"/>
          <w:sz w:val="22"/>
          <w:szCs w:val="22"/>
        </w:rPr>
        <w:t xml:space="preserve"> </w:t>
      </w:r>
      <w:r w:rsidR="00A201CE" w:rsidRPr="005B3337">
        <w:rPr>
          <w:rFonts w:ascii="Franklin Gothic Book" w:hAnsi="Franklin Gothic Book" w:cs="Arial"/>
          <w:sz w:val="22"/>
          <w:szCs w:val="22"/>
          <w:highlight w:val="yellow"/>
        </w:rPr>
        <w:t xml:space="preserve">August </w:t>
      </w:r>
      <w:r w:rsidR="00A03F09" w:rsidRPr="005B3337">
        <w:rPr>
          <w:rFonts w:ascii="Franklin Gothic Book" w:hAnsi="Franklin Gothic Book" w:cs="Arial"/>
          <w:sz w:val="22"/>
          <w:szCs w:val="22"/>
          <w:highlight w:val="yellow"/>
        </w:rPr>
        <w:t>24</w:t>
      </w:r>
      <w:r w:rsidRPr="005B3337">
        <w:rPr>
          <w:rFonts w:ascii="Franklin Gothic Book" w:hAnsi="Franklin Gothic Book" w:cs="Arial"/>
          <w:sz w:val="22"/>
          <w:szCs w:val="22"/>
          <w:highlight w:val="yellow"/>
        </w:rPr>
        <w:t xml:space="preserve">, </w:t>
      </w:r>
      <w:r w:rsidR="00443A22" w:rsidRPr="005B3337">
        <w:rPr>
          <w:rFonts w:ascii="Franklin Gothic Book" w:hAnsi="Franklin Gothic Book" w:cs="Arial"/>
          <w:sz w:val="22"/>
          <w:szCs w:val="22"/>
          <w:highlight w:val="yellow"/>
        </w:rPr>
        <w:t>2023</w:t>
      </w:r>
    </w:p>
    <w:p w14:paraId="5DE8A456" w14:textId="7A77BA08" w:rsidR="00EA0B62" w:rsidRPr="005B3337" w:rsidRDefault="00A03F09" w:rsidP="001A740B">
      <w:pPr>
        <w:ind w:right="720"/>
        <w:jc w:val="right"/>
        <w:rPr>
          <w:rFonts w:ascii="Franklin Gothic Book" w:hAnsi="Franklin Gothic Book" w:cs="Arial"/>
          <w:sz w:val="22"/>
          <w:szCs w:val="22"/>
          <w:highlight w:val="yellow"/>
        </w:rPr>
      </w:pPr>
      <w:r w:rsidRPr="005B3337">
        <w:rPr>
          <w:rFonts w:ascii="Franklin Gothic Book" w:hAnsi="Franklin Gothic Book" w:cs="Arial"/>
          <w:b/>
          <w:sz w:val="22"/>
          <w:szCs w:val="22"/>
        </w:rPr>
        <w:t>Media</w:t>
      </w:r>
      <w:r w:rsidR="00EA0B62" w:rsidRPr="005B3337">
        <w:rPr>
          <w:rFonts w:ascii="Franklin Gothic Book" w:hAnsi="Franklin Gothic Book" w:cs="Arial"/>
          <w:b/>
          <w:sz w:val="22"/>
          <w:szCs w:val="22"/>
        </w:rPr>
        <w:t xml:space="preserve"> Contact:</w:t>
      </w:r>
      <w:r w:rsidR="00EA0B62" w:rsidRPr="005B3337">
        <w:rPr>
          <w:rFonts w:ascii="Franklin Gothic Book" w:hAnsi="Franklin Gothic Book" w:cs="Arial"/>
          <w:sz w:val="22"/>
          <w:szCs w:val="22"/>
        </w:rPr>
        <w:t xml:space="preserve"> </w:t>
      </w:r>
      <w:r w:rsidR="00EA0B62" w:rsidRPr="00DC6341">
        <w:rPr>
          <w:rFonts w:ascii="Franklin Gothic Book" w:hAnsi="Franklin Gothic Book" w:cs="Arial"/>
          <w:sz w:val="22"/>
          <w:szCs w:val="22"/>
        </w:rPr>
        <w:t xml:space="preserve">Jessica </w:t>
      </w:r>
      <w:proofErr w:type="spellStart"/>
      <w:r w:rsidR="00EA0B62" w:rsidRPr="00DC6341">
        <w:rPr>
          <w:rFonts w:ascii="Franklin Gothic Book" w:hAnsi="Franklin Gothic Book" w:cs="Arial"/>
          <w:sz w:val="22"/>
          <w:szCs w:val="22"/>
        </w:rPr>
        <w:t>Newbacher</w:t>
      </w:r>
      <w:proofErr w:type="spellEnd"/>
      <w:r w:rsidR="00EA0B62" w:rsidRPr="00DC6341">
        <w:rPr>
          <w:rFonts w:ascii="Franklin Gothic Book" w:hAnsi="Franklin Gothic Book" w:cs="Arial"/>
          <w:sz w:val="22"/>
          <w:szCs w:val="22"/>
        </w:rPr>
        <w:t>, (</w:t>
      </w:r>
      <w:r w:rsidR="00443A22" w:rsidRPr="00DC6341">
        <w:rPr>
          <w:rFonts w:ascii="Franklin Gothic Book" w:hAnsi="Franklin Gothic Book" w:cs="Arial"/>
          <w:sz w:val="22"/>
          <w:szCs w:val="22"/>
        </w:rPr>
        <w:t>614</w:t>
      </w:r>
      <w:r w:rsidR="00EA0B62" w:rsidRPr="00DC6341">
        <w:rPr>
          <w:rFonts w:ascii="Franklin Gothic Book" w:hAnsi="Franklin Gothic Book" w:cs="Arial"/>
          <w:sz w:val="22"/>
          <w:szCs w:val="22"/>
        </w:rPr>
        <w:t xml:space="preserve">) </w:t>
      </w:r>
      <w:r w:rsidR="00443A22" w:rsidRPr="00DC6341">
        <w:rPr>
          <w:rFonts w:ascii="Franklin Gothic Book" w:hAnsi="Franklin Gothic Book" w:cs="Arial"/>
          <w:sz w:val="22"/>
          <w:szCs w:val="22"/>
        </w:rPr>
        <w:t>220</w:t>
      </w:r>
      <w:r w:rsidR="00EA0B62" w:rsidRPr="00DC6341">
        <w:rPr>
          <w:rFonts w:ascii="Franklin Gothic Book" w:hAnsi="Franklin Gothic Book" w:cs="Arial"/>
          <w:sz w:val="22"/>
          <w:szCs w:val="22"/>
        </w:rPr>
        <w:t>-</w:t>
      </w:r>
      <w:r w:rsidR="00443A22" w:rsidRPr="00DC6341">
        <w:rPr>
          <w:rFonts w:ascii="Franklin Gothic Book" w:hAnsi="Franklin Gothic Book" w:cs="Arial"/>
          <w:sz w:val="22"/>
          <w:szCs w:val="22"/>
        </w:rPr>
        <w:t>7986</w:t>
      </w:r>
      <w:r w:rsidR="00EA0B62" w:rsidRPr="00DC6341">
        <w:rPr>
          <w:rFonts w:ascii="Franklin Gothic Book" w:hAnsi="Franklin Gothic Book" w:cs="Arial"/>
          <w:sz w:val="22"/>
          <w:szCs w:val="22"/>
        </w:rPr>
        <w:t>, jnewbacher@ccao.org</w:t>
      </w:r>
      <w:r w:rsidR="00EA0B62" w:rsidRPr="005B3337">
        <w:rPr>
          <w:rFonts w:ascii="Franklin Gothic Book" w:hAnsi="Franklin Gothic Book" w:cs="Arial"/>
          <w:sz w:val="22"/>
          <w:szCs w:val="22"/>
        </w:rPr>
        <w:t xml:space="preserve"> </w:t>
      </w:r>
    </w:p>
    <w:p w14:paraId="1F25D971" w14:textId="44463653" w:rsidR="00EA0B62" w:rsidRPr="005B3337" w:rsidRDefault="00EA0B62" w:rsidP="001A740B">
      <w:pPr>
        <w:ind w:right="720"/>
        <w:jc w:val="center"/>
        <w:rPr>
          <w:rFonts w:ascii="Franklin Gothic Book" w:hAnsi="Franklin Gothic Book" w:cs="Arial"/>
          <w:b/>
          <w:bCs/>
          <w:sz w:val="22"/>
          <w:szCs w:val="22"/>
        </w:rPr>
      </w:pPr>
      <w:r w:rsidRPr="005B3337">
        <w:rPr>
          <w:rFonts w:ascii="Franklin Gothic Book" w:hAnsi="Franklin Gothic Book" w:cs="Arial"/>
          <w:b/>
          <w:bCs/>
          <w:sz w:val="22"/>
          <w:szCs w:val="22"/>
        </w:rPr>
        <w:br/>
      </w:r>
      <w:r w:rsidR="00346194">
        <w:rPr>
          <w:rFonts w:ascii="Franklin Gothic Book" w:hAnsi="Franklin Gothic Book" w:cs="Arial"/>
          <w:b/>
          <w:bCs/>
          <w:sz w:val="22"/>
          <w:szCs w:val="22"/>
        </w:rPr>
        <w:t>County Executive</w:t>
      </w:r>
      <w:r w:rsidRPr="005B3337">
        <w:rPr>
          <w:rFonts w:ascii="Franklin Gothic Book" w:hAnsi="Franklin Gothic Book" w:cs="Arial"/>
          <w:b/>
          <w:bCs/>
          <w:sz w:val="22"/>
          <w:szCs w:val="22"/>
        </w:rPr>
        <w:t xml:space="preserve"> </w:t>
      </w:r>
      <w:r w:rsidR="008647FE" w:rsidRPr="005B3337">
        <w:rPr>
          <w:rFonts w:ascii="Franklin Gothic Book" w:hAnsi="Franklin Gothic Book" w:cs="Arial"/>
          <w:b/>
          <w:bCs/>
          <w:sz w:val="22"/>
          <w:szCs w:val="22"/>
          <w:highlight w:val="yellow"/>
        </w:rPr>
        <w:t>INSERT NAME</w:t>
      </w:r>
      <w:r w:rsidR="00F22721" w:rsidRPr="005B3337">
        <w:rPr>
          <w:rFonts w:ascii="Franklin Gothic Book" w:hAnsi="Franklin Gothic Book" w:cs="Arial"/>
          <w:b/>
          <w:bCs/>
          <w:sz w:val="22"/>
          <w:szCs w:val="22"/>
        </w:rPr>
        <w:t xml:space="preserve"> attended the</w:t>
      </w:r>
      <w:r w:rsidR="00A32098" w:rsidRPr="005B3337">
        <w:rPr>
          <w:rFonts w:ascii="Franklin Gothic Book" w:hAnsi="Franklin Gothic Book" w:cs="Arial"/>
          <w:b/>
          <w:bCs/>
          <w:sz w:val="22"/>
          <w:szCs w:val="22"/>
        </w:rPr>
        <w:t xml:space="preserve"> CCAO</w:t>
      </w:r>
      <w:r w:rsidR="00F22721" w:rsidRPr="005B3337">
        <w:rPr>
          <w:rFonts w:ascii="Franklin Gothic Book" w:hAnsi="Franklin Gothic Book" w:cs="Arial"/>
          <w:b/>
          <w:bCs/>
          <w:sz w:val="22"/>
          <w:szCs w:val="22"/>
        </w:rPr>
        <w:t xml:space="preserve"> </w:t>
      </w:r>
      <w:r w:rsidR="00443A22" w:rsidRPr="005B3337">
        <w:rPr>
          <w:rFonts w:ascii="Franklin Gothic Book" w:hAnsi="Franklin Gothic Book" w:cs="Arial"/>
          <w:b/>
          <w:bCs/>
          <w:sz w:val="22"/>
          <w:szCs w:val="22"/>
        </w:rPr>
        <w:t>2023 Summer Symposium</w:t>
      </w:r>
    </w:p>
    <w:p w14:paraId="0A13762E" w14:textId="77777777" w:rsidR="00EA0B62" w:rsidRPr="005B3337" w:rsidRDefault="00EA0B62" w:rsidP="00EA0B62">
      <w:pPr>
        <w:ind w:right="720"/>
        <w:rPr>
          <w:rFonts w:ascii="Franklin Gothic Book" w:hAnsi="Franklin Gothic Book" w:cs="Arial"/>
          <w:b/>
          <w:sz w:val="22"/>
          <w:szCs w:val="22"/>
        </w:rPr>
      </w:pPr>
    </w:p>
    <w:p w14:paraId="5E8020AE" w14:textId="7C5AE063" w:rsidR="00D414A2" w:rsidRPr="005B3337" w:rsidRDefault="008647FE" w:rsidP="00F22721">
      <w:pPr>
        <w:ind w:right="720"/>
        <w:rPr>
          <w:rFonts w:ascii="Franklin Gothic Book" w:hAnsi="Franklin Gothic Book" w:cs="Arial"/>
          <w:i/>
          <w:iCs/>
          <w:sz w:val="22"/>
          <w:szCs w:val="22"/>
        </w:rPr>
      </w:pPr>
      <w:r w:rsidRPr="005B3337">
        <w:rPr>
          <w:rFonts w:ascii="Franklin Gothic Book" w:hAnsi="Franklin Gothic Book" w:cs="Arial"/>
          <w:sz w:val="22"/>
          <w:szCs w:val="22"/>
        </w:rPr>
        <w:t>NEWARK, OH</w:t>
      </w:r>
      <w:r w:rsidR="00EA0B62" w:rsidRPr="005B3337">
        <w:rPr>
          <w:rFonts w:ascii="Franklin Gothic Book" w:hAnsi="Franklin Gothic Book" w:cs="Arial"/>
          <w:sz w:val="22"/>
          <w:szCs w:val="22"/>
        </w:rPr>
        <w:t xml:space="preserve"> – </w:t>
      </w:r>
      <w:r w:rsidRPr="005B3337">
        <w:rPr>
          <w:rFonts w:ascii="Franklin Gothic Book" w:hAnsi="Franklin Gothic Book" w:cs="Arial"/>
          <w:b/>
          <w:bCs/>
          <w:sz w:val="22"/>
          <w:szCs w:val="22"/>
          <w:highlight w:val="yellow"/>
        </w:rPr>
        <w:t>INSERT COUNTY</w:t>
      </w:r>
      <w:r w:rsidR="00F22721" w:rsidRPr="005B3337">
        <w:rPr>
          <w:rFonts w:ascii="Franklin Gothic Book" w:hAnsi="Franklin Gothic Book" w:cs="Arial"/>
          <w:sz w:val="22"/>
          <w:szCs w:val="22"/>
        </w:rPr>
        <w:t xml:space="preserve"> </w:t>
      </w:r>
      <w:r w:rsidR="00346194">
        <w:rPr>
          <w:rFonts w:ascii="Franklin Gothic Book" w:hAnsi="Franklin Gothic Book" w:cs="Arial"/>
          <w:sz w:val="22"/>
          <w:szCs w:val="22"/>
        </w:rPr>
        <w:t>Executive</w:t>
      </w:r>
      <w:r w:rsidR="00F22721" w:rsidRPr="005B3337">
        <w:rPr>
          <w:rFonts w:ascii="Franklin Gothic Book" w:hAnsi="Franklin Gothic Book" w:cs="Arial"/>
          <w:sz w:val="22"/>
          <w:szCs w:val="22"/>
        </w:rPr>
        <w:t xml:space="preserve"> </w:t>
      </w:r>
      <w:r w:rsidRPr="005B3337">
        <w:rPr>
          <w:rFonts w:ascii="Franklin Gothic Book" w:hAnsi="Franklin Gothic Book" w:cs="Arial"/>
          <w:b/>
          <w:bCs/>
          <w:sz w:val="22"/>
          <w:szCs w:val="22"/>
          <w:highlight w:val="yellow"/>
        </w:rPr>
        <w:t>INSERT NAME</w:t>
      </w:r>
      <w:r w:rsidRPr="005B3337">
        <w:rPr>
          <w:rFonts w:ascii="Franklin Gothic Book" w:hAnsi="Franklin Gothic Book" w:cs="Arial"/>
          <w:b/>
          <w:bCs/>
          <w:sz w:val="22"/>
          <w:szCs w:val="22"/>
        </w:rPr>
        <w:t xml:space="preserve"> </w:t>
      </w:r>
      <w:r w:rsidR="00F22721" w:rsidRPr="005B3337">
        <w:rPr>
          <w:rFonts w:ascii="Franklin Gothic Book" w:hAnsi="Franklin Gothic Book" w:cs="Arial"/>
          <w:sz w:val="22"/>
          <w:szCs w:val="22"/>
        </w:rPr>
        <w:t>attended the</w:t>
      </w:r>
      <w:r w:rsidR="00AA29B3"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 xml:space="preserve">2023 </w:t>
      </w:r>
      <w:r w:rsidR="00AA29B3" w:rsidRPr="005B3337">
        <w:rPr>
          <w:rFonts w:ascii="Franklin Gothic Book" w:hAnsi="Franklin Gothic Book" w:cs="Arial"/>
          <w:sz w:val="22"/>
          <w:szCs w:val="22"/>
        </w:rPr>
        <w:t>CCAO</w:t>
      </w:r>
      <w:r w:rsidR="00F22721"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Summer</w:t>
      </w:r>
      <w:r w:rsidR="00F22721" w:rsidRPr="005B3337">
        <w:rPr>
          <w:rFonts w:ascii="Franklin Gothic Book" w:hAnsi="Franklin Gothic Book" w:cs="Arial"/>
          <w:sz w:val="22"/>
          <w:szCs w:val="22"/>
        </w:rPr>
        <w:t xml:space="preserve"> Symposium last week at Cherry Valley Hotel in </w:t>
      </w:r>
      <w:r w:rsidRPr="005B3337">
        <w:rPr>
          <w:rFonts w:ascii="Franklin Gothic Book" w:hAnsi="Franklin Gothic Book" w:cs="Arial"/>
          <w:sz w:val="22"/>
          <w:szCs w:val="22"/>
        </w:rPr>
        <w:t xml:space="preserve">Licking County. </w:t>
      </w:r>
      <w:r w:rsidR="00D414A2" w:rsidRPr="005B3337">
        <w:rPr>
          <w:rFonts w:ascii="Franklin Gothic Book" w:hAnsi="Franklin Gothic Book" w:cs="Arial"/>
          <w:sz w:val="22"/>
          <w:szCs w:val="22"/>
        </w:rPr>
        <w:t xml:space="preserve">The theme of the symposium was </w:t>
      </w:r>
      <w:r w:rsidR="00D414A2" w:rsidRPr="005B3337">
        <w:rPr>
          <w:rFonts w:ascii="Franklin Gothic Book" w:hAnsi="Franklin Gothic Book" w:cs="Arial"/>
          <w:i/>
          <w:iCs/>
          <w:sz w:val="22"/>
          <w:szCs w:val="22"/>
        </w:rPr>
        <w:t>Economic Development Strategies: Ohio Counties Reaching Forward</w:t>
      </w:r>
      <w:r w:rsidR="00D414A2" w:rsidRPr="005B3337">
        <w:rPr>
          <w:rFonts w:ascii="Franklin Gothic Book" w:hAnsi="Franklin Gothic Book" w:cs="Arial"/>
          <w:sz w:val="22"/>
          <w:szCs w:val="22"/>
        </w:rPr>
        <w:t xml:space="preserve">. </w:t>
      </w:r>
      <w:r w:rsidR="003A56F6" w:rsidRPr="005B3337">
        <w:rPr>
          <w:rFonts w:ascii="Franklin Gothic Book" w:hAnsi="Franklin Gothic Book" w:cs="Arial"/>
          <w:sz w:val="22"/>
          <w:szCs w:val="22"/>
        </w:rPr>
        <w:t xml:space="preserve">The </w:t>
      </w:r>
      <w:r w:rsidR="00D414A2" w:rsidRPr="005B3337">
        <w:rPr>
          <w:rFonts w:ascii="Franklin Gothic Book" w:hAnsi="Franklin Gothic Book" w:cs="Arial"/>
          <w:sz w:val="22"/>
          <w:szCs w:val="22"/>
        </w:rPr>
        <w:t>event</w:t>
      </w:r>
      <w:r w:rsidR="003A56F6"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 xml:space="preserve">offered an opportunity for county commissioners, executives and council members and their staff to interact with </w:t>
      </w:r>
      <w:r w:rsidR="00D414A2" w:rsidRPr="005B3337">
        <w:rPr>
          <w:rFonts w:ascii="Franklin Gothic Book" w:hAnsi="Franklin Gothic Book" w:cs="Arial"/>
          <w:sz w:val="22"/>
          <w:szCs w:val="22"/>
        </w:rPr>
        <w:t xml:space="preserve">a wide array of </w:t>
      </w:r>
      <w:r w:rsidR="00443A22" w:rsidRPr="005B3337">
        <w:rPr>
          <w:rFonts w:ascii="Franklin Gothic Book" w:hAnsi="Franklin Gothic Book" w:cs="Arial"/>
          <w:sz w:val="22"/>
          <w:szCs w:val="22"/>
        </w:rPr>
        <w:t xml:space="preserve">distinguished experts, lawmakers and cabinet directors </w:t>
      </w:r>
      <w:r w:rsidR="00D414A2" w:rsidRPr="005B3337">
        <w:rPr>
          <w:rFonts w:ascii="Franklin Gothic Book" w:hAnsi="Franklin Gothic Book" w:cs="Arial"/>
          <w:sz w:val="22"/>
          <w:szCs w:val="22"/>
        </w:rPr>
        <w:t>and learn about issues relevant in every county.</w:t>
      </w:r>
    </w:p>
    <w:p w14:paraId="118C4124" w14:textId="77777777" w:rsidR="00D414A2" w:rsidRPr="005B3337" w:rsidRDefault="00D414A2" w:rsidP="00F22721">
      <w:pPr>
        <w:ind w:right="720"/>
        <w:rPr>
          <w:rFonts w:ascii="Franklin Gothic Book" w:hAnsi="Franklin Gothic Book" w:cs="Arial"/>
          <w:sz w:val="22"/>
          <w:szCs w:val="22"/>
        </w:rPr>
      </w:pPr>
    </w:p>
    <w:p w14:paraId="04A31C73" w14:textId="4C29D84D" w:rsidR="006B536F" w:rsidRPr="005B3337" w:rsidRDefault="006B536F" w:rsidP="00F22721">
      <w:pPr>
        <w:ind w:right="720"/>
        <w:rPr>
          <w:rFonts w:ascii="Franklin Gothic Book" w:hAnsi="Franklin Gothic Book" w:cs="Arial"/>
          <w:sz w:val="22"/>
          <w:szCs w:val="22"/>
        </w:rPr>
      </w:pPr>
      <w:r w:rsidRPr="005B3337">
        <w:rPr>
          <w:rFonts w:ascii="Franklin Gothic Book" w:hAnsi="Franklin Gothic Book" w:cs="Arial"/>
          <w:sz w:val="22"/>
          <w:szCs w:val="22"/>
          <w:highlight w:val="yellow"/>
        </w:rPr>
        <w:t>[</w:t>
      </w:r>
      <w:r w:rsidR="009B6AFB" w:rsidRPr="005B3337">
        <w:rPr>
          <w:rFonts w:ascii="Franklin Gothic Book" w:hAnsi="Franklin Gothic Book" w:cs="Arial"/>
          <w:sz w:val="22"/>
          <w:szCs w:val="22"/>
          <w:highlight w:val="yellow"/>
        </w:rPr>
        <w:t>INSERT</w:t>
      </w:r>
      <w:r w:rsidRPr="005B3337">
        <w:rPr>
          <w:rFonts w:ascii="Franklin Gothic Book" w:hAnsi="Franklin Gothic Book" w:cs="Arial"/>
          <w:sz w:val="22"/>
          <w:szCs w:val="22"/>
          <w:highlight w:val="yellow"/>
        </w:rPr>
        <w:t xml:space="preserve"> QUOTE</w:t>
      </w:r>
      <w:r w:rsidR="009B6AFB" w:rsidRPr="005B3337">
        <w:rPr>
          <w:rFonts w:ascii="Franklin Gothic Book" w:hAnsi="Franklin Gothic Book" w:cs="Arial"/>
          <w:sz w:val="22"/>
          <w:szCs w:val="22"/>
          <w:highlight w:val="yellow"/>
        </w:rPr>
        <w:t xml:space="preserve"> HERE IF DESIRED</w:t>
      </w:r>
      <w:r w:rsidRPr="005B3337">
        <w:rPr>
          <w:rFonts w:ascii="Franklin Gothic Book" w:hAnsi="Franklin Gothic Book" w:cs="Arial"/>
          <w:sz w:val="22"/>
          <w:szCs w:val="22"/>
          <w:highlight w:val="yellow"/>
        </w:rPr>
        <w:t>]</w:t>
      </w:r>
    </w:p>
    <w:p w14:paraId="5BFF0955" w14:textId="77777777" w:rsidR="006B536F" w:rsidRPr="005B3337" w:rsidRDefault="006B536F" w:rsidP="00F22721">
      <w:pPr>
        <w:ind w:right="720"/>
        <w:rPr>
          <w:rFonts w:ascii="Franklin Gothic Book" w:hAnsi="Franklin Gothic Book" w:cs="Arial"/>
          <w:sz w:val="22"/>
          <w:szCs w:val="22"/>
        </w:rPr>
      </w:pPr>
    </w:p>
    <w:p w14:paraId="1E49A67B" w14:textId="635B94CD" w:rsidR="009C0DBF" w:rsidRPr="005B3337"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 xml:space="preserve">On Wednesday and Thursday, </w:t>
      </w:r>
      <w:r w:rsidR="00666094" w:rsidRPr="005B3337">
        <w:rPr>
          <w:rFonts w:ascii="Franklin Gothic Book" w:hAnsi="Franklin Gothic Book" w:cs="Arial"/>
          <w:sz w:val="22"/>
          <w:szCs w:val="22"/>
        </w:rPr>
        <w:t>a</w:t>
      </w:r>
      <w:r w:rsidRPr="005B3337">
        <w:rPr>
          <w:rFonts w:ascii="Franklin Gothic Book" w:hAnsi="Franklin Gothic Book" w:cs="Arial"/>
          <w:sz w:val="22"/>
          <w:szCs w:val="22"/>
        </w:rPr>
        <w:t xml:space="preserve">ttendees learned about Robert's Rules of Order, the broadband landscape in Ohio, the role that county landbanks play in economic development, as well as workforce and economic development initiatives in counties around the state. </w:t>
      </w:r>
    </w:p>
    <w:p w14:paraId="0A8475DC" w14:textId="77777777" w:rsidR="009C0DBF" w:rsidRPr="005B3337" w:rsidRDefault="009C0DBF" w:rsidP="009C0DBF">
      <w:pPr>
        <w:rPr>
          <w:rFonts w:ascii="Franklin Gothic Book" w:hAnsi="Franklin Gothic Book" w:cs="Arial"/>
          <w:sz w:val="22"/>
          <w:szCs w:val="22"/>
        </w:rPr>
      </w:pPr>
    </w:p>
    <w:p w14:paraId="16AA1CBE" w14:textId="40C27A4A" w:rsidR="009C0DBF" w:rsidRPr="005B3337"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On Thursday</w:t>
      </w:r>
      <w:r w:rsidR="003B7848" w:rsidRPr="005B3337">
        <w:rPr>
          <w:rFonts w:ascii="Franklin Gothic Book" w:hAnsi="Franklin Gothic Book" w:cs="Arial"/>
          <w:sz w:val="22"/>
          <w:szCs w:val="22"/>
        </w:rPr>
        <w:t xml:space="preserve"> afternoon</w:t>
      </w:r>
      <w:r w:rsidRPr="005B3337">
        <w:rPr>
          <w:rFonts w:ascii="Franklin Gothic Book" w:hAnsi="Franklin Gothic Book" w:cs="Arial"/>
          <w:sz w:val="22"/>
          <w:szCs w:val="22"/>
        </w:rPr>
        <w:t>, statewide officials held interactive roundtable discussions with county officials and staff. Director of Legislative Affairs for Governor DeWine Giles Allen, Director of Agriculture Brian Baldridge, Director of Development Lydia Mihalik, and Director of the Ohio EPA Anne Vogel all sat down with representatives of counties to hear their issues and discuss initiatives their departments and offices are taking to help counties tackle issues in their communities.</w:t>
      </w:r>
    </w:p>
    <w:p w14:paraId="171D51C2" w14:textId="77777777" w:rsidR="009C0DBF" w:rsidRPr="005B3337" w:rsidRDefault="009C0DBF" w:rsidP="009C0DBF">
      <w:pPr>
        <w:rPr>
          <w:rFonts w:ascii="Franklin Gothic Book" w:hAnsi="Franklin Gothic Book" w:cs="Arial"/>
          <w:sz w:val="22"/>
          <w:szCs w:val="22"/>
        </w:rPr>
      </w:pPr>
    </w:p>
    <w:p w14:paraId="3283DABF" w14:textId="7B44B731" w:rsidR="009C0DBF"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 xml:space="preserve">On Friday, there was a panel with legislators to inform members on the role counties can play in advocating for Association priorities and their individual county issues, inform members of pending legislation that will benefit counties, and more. The legislators in attendance were Representative Thaddeus Claggett, House Assistant Minority Whip </w:t>
      </w:r>
      <w:proofErr w:type="spellStart"/>
      <w:r w:rsidRPr="005B3337">
        <w:rPr>
          <w:rFonts w:ascii="Franklin Gothic Book" w:hAnsi="Franklin Gothic Book" w:cs="Arial"/>
          <w:sz w:val="22"/>
          <w:szCs w:val="22"/>
        </w:rPr>
        <w:t>Dontavius</w:t>
      </w:r>
      <w:proofErr w:type="spellEnd"/>
      <w:r w:rsidRPr="005B3337">
        <w:rPr>
          <w:rFonts w:ascii="Franklin Gothic Book" w:hAnsi="Franklin Gothic Book" w:cs="Arial"/>
          <w:sz w:val="22"/>
          <w:szCs w:val="22"/>
        </w:rPr>
        <w:t xml:space="preserve"> Jarrells, Representative Adam Mathews, House Minority Leader Allison Russo, Senator Tim Schaffer, and Representative Brian Stewart. </w:t>
      </w:r>
      <w:r w:rsidR="008249B7" w:rsidRPr="008249B7">
        <w:rPr>
          <w:rFonts w:ascii="Franklin Gothic Book" w:hAnsi="Franklin Gothic Book" w:cs="Arial"/>
          <w:sz w:val="22"/>
          <w:szCs w:val="22"/>
        </w:rPr>
        <w:t>CCAO appreciates the opportunity to work closely with the state legislature and DeWine-Husted Administration as we continue to build stronger counties for a stronger Ohio</w:t>
      </w:r>
      <w:r w:rsidR="008249B7">
        <w:rPr>
          <w:rFonts w:ascii="Franklin Gothic Book" w:hAnsi="Franklin Gothic Book" w:cs="Arial"/>
          <w:sz w:val="22"/>
          <w:szCs w:val="22"/>
        </w:rPr>
        <w:t>.</w:t>
      </w:r>
    </w:p>
    <w:p w14:paraId="591AFC0F" w14:textId="77777777" w:rsidR="008249B7" w:rsidRPr="005B3337" w:rsidRDefault="008249B7" w:rsidP="009C0DBF">
      <w:pPr>
        <w:rPr>
          <w:rFonts w:ascii="Franklin Gothic Book" w:hAnsi="Franklin Gothic Book" w:cs="Arial"/>
          <w:sz w:val="22"/>
          <w:szCs w:val="22"/>
        </w:rPr>
      </w:pPr>
    </w:p>
    <w:p w14:paraId="3C8BF02E"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r w:rsidRPr="005B3337">
        <w:rPr>
          <w:rFonts w:ascii="Franklin Gothic Book" w:eastAsia="Times New Roman" w:hAnsi="Franklin Gothic Book" w:cs="Arial"/>
          <w:color w:val="000000"/>
          <w:sz w:val="22"/>
          <w:szCs w:val="22"/>
          <w:shd w:val="clear" w:color="auto" w:fill="FFFFFF"/>
        </w:rPr>
        <w:t>The County Commissioners Association of Ohio advances effective county government for Ohio through legislative advocacy, education and training, technical assistance and research, quality enterprise service programs, and greater citizen awareness and understanding of county government.</w:t>
      </w:r>
    </w:p>
    <w:p w14:paraId="46475C41"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p>
    <w:p w14:paraId="139417A3" w14:textId="77777777" w:rsidR="00EA0B62" w:rsidRPr="005B3337" w:rsidRDefault="00EA0B62" w:rsidP="00EA0B62">
      <w:pPr>
        <w:ind w:right="720"/>
        <w:jc w:val="center"/>
        <w:rPr>
          <w:rFonts w:ascii="Franklin Gothic Book" w:hAnsi="Franklin Gothic Book" w:cs="Arial"/>
          <w:i/>
          <w:sz w:val="22"/>
          <w:szCs w:val="22"/>
        </w:rPr>
      </w:pPr>
      <w:r w:rsidRPr="005B3337">
        <w:rPr>
          <w:rFonts w:ascii="Franklin Gothic Book" w:hAnsi="Franklin Gothic Book" w:cs="Arial"/>
          <w:i/>
          <w:sz w:val="22"/>
          <w:szCs w:val="22"/>
        </w:rPr>
        <w:t>###</w:t>
      </w:r>
    </w:p>
    <w:p w14:paraId="335B73F9" w14:textId="77777777" w:rsidR="00EA0B62" w:rsidRPr="005B3337" w:rsidRDefault="00EA0B62" w:rsidP="00EA0B62">
      <w:pPr>
        <w:ind w:right="720"/>
        <w:jc w:val="center"/>
        <w:rPr>
          <w:rFonts w:ascii="Franklin Gothic Book" w:hAnsi="Franklin Gothic Book" w:cs="Arial"/>
          <w:i/>
          <w:sz w:val="22"/>
          <w:szCs w:val="22"/>
        </w:rPr>
      </w:pPr>
    </w:p>
    <w:p w14:paraId="567CF44B" w14:textId="77777777" w:rsidR="00EA0B62" w:rsidRPr="005B3337" w:rsidRDefault="00EA0B62" w:rsidP="00EA0B62">
      <w:pPr>
        <w:ind w:right="720"/>
        <w:rPr>
          <w:rFonts w:ascii="Franklin Gothic Book" w:hAnsi="Franklin Gothic Book" w:cs="Arial"/>
          <w:sz w:val="22"/>
          <w:szCs w:val="22"/>
        </w:rPr>
      </w:pPr>
      <w:r w:rsidRPr="005B3337">
        <w:rPr>
          <w:rFonts w:ascii="Franklin Gothic Book" w:hAnsi="Franklin Gothic Book" w:cs="Arial"/>
          <w:sz w:val="22"/>
          <w:szCs w:val="22"/>
        </w:rPr>
        <w:t xml:space="preserve"> </w:t>
      </w:r>
      <w:bookmarkEnd w:id="0"/>
      <w:bookmarkEnd w:id="1"/>
    </w:p>
    <w:p w14:paraId="57DDC329" w14:textId="77777777" w:rsidR="007D23E3" w:rsidRPr="005B3337" w:rsidRDefault="007D23E3">
      <w:pPr>
        <w:rPr>
          <w:rFonts w:ascii="Franklin Gothic Book" w:hAnsi="Franklin Gothic Book"/>
        </w:rPr>
      </w:pPr>
    </w:p>
    <w:sectPr w:rsidR="007D23E3" w:rsidRPr="005B3337" w:rsidSect="00D61B58">
      <w:footerReference w:type="default" r:id="rId6"/>
      <w:headerReference w:type="first" r:id="rId7"/>
      <w:footerReference w:type="firs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809B" w14:textId="77777777" w:rsidR="005D4524" w:rsidRDefault="005D4524">
      <w:r>
        <w:separator/>
      </w:r>
    </w:p>
  </w:endnote>
  <w:endnote w:type="continuationSeparator" w:id="0">
    <w:p w14:paraId="7C8F6AD6" w14:textId="77777777" w:rsidR="005D4524" w:rsidRDefault="005D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DA33" w14:textId="77777777" w:rsidR="001B734D"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1B734D"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60EB" w14:textId="77777777" w:rsidR="001B734D"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C99DA34" w14:textId="77777777" w:rsidR="001B734D"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8AFC" w14:textId="77777777" w:rsidR="005D4524" w:rsidRDefault="005D4524">
      <w:r>
        <w:separator/>
      </w:r>
    </w:p>
  </w:footnote>
  <w:footnote w:type="continuationSeparator" w:id="0">
    <w:p w14:paraId="2D66EA82" w14:textId="77777777" w:rsidR="005D4524" w:rsidRDefault="005D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EFF" w14:textId="77777777" w:rsidR="001B734D" w:rsidRPr="00F0735B" w:rsidRDefault="008C56D8" w:rsidP="007E325B">
    <w:pPr>
      <w:pStyle w:val="Header"/>
      <w:rPr>
        <w:rFonts w:ascii="Franklin Gothic Medium" w:hAnsi="Franklin Gothic Medium"/>
        <w:b/>
      </w:rPr>
    </w:pPr>
    <w:r w:rsidRPr="00F0735B">
      <w:rPr>
        <w:rFonts w:ascii="Franklin Gothic Medium" w:hAnsi="Franklin Gothic Medium"/>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sidRPr="00F0735B">
      <w:rPr>
        <w:rFonts w:ascii="Franklin Gothic Medium" w:hAnsi="Franklin Gothic Medium"/>
        <w:b/>
        <w:noProof/>
        <w:sz w:val="56"/>
      </w:rPr>
      <w:tab/>
    </w:r>
    <w:r w:rsidRPr="00F0735B">
      <w:rPr>
        <w:rFonts w:ascii="Franklin Gothic Medium" w:hAnsi="Franklin Gothic Medium"/>
        <w:b/>
        <w:noProof/>
        <w:sz w:val="56"/>
      </w:rPr>
      <w:tab/>
    </w:r>
    <w:r w:rsidRPr="00F0735B">
      <w:rPr>
        <w:rFonts w:ascii="Franklin Gothic Medium" w:hAnsi="Franklin Gothic Medium" w:cs="Arial"/>
        <w:b/>
        <w:noProof/>
        <w:sz w:val="56"/>
      </w:rPr>
      <w:t xml:space="preserve">              News Release</w:t>
    </w:r>
    <w:r w:rsidRPr="00F0735B">
      <w:rPr>
        <w:rFonts w:ascii="Franklin Gothic Medium" w:hAnsi="Franklin Gothic Medium" w:cs="Arial"/>
        <w:b/>
        <w:sz w:val="200"/>
        <w:szCs w:val="22"/>
      </w:rPr>
      <w:t xml:space="preserve">  </w:t>
    </w:r>
    <w:r w:rsidRPr="00F0735B">
      <w:rPr>
        <w:rFonts w:ascii="Franklin Gothic Medium" w:hAnsi="Franklin Gothic Medium" w:cs="Arial"/>
        <w:b/>
        <w:sz w:val="48"/>
        <w:szCs w:val="22"/>
      </w:rPr>
      <w:tab/>
    </w:r>
    <w:r w:rsidRPr="00F0735B">
      <w:rPr>
        <w:rFonts w:ascii="Franklin Gothic Medium" w:hAnsi="Franklin Gothic Medium" w:cs="Arial"/>
        <w:b/>
        <w:sz w:val="48"/>
        <w:szCs w:val="22"/>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20CA0"/>
    <w:rsid w:val="00074663"/>
    <w:rsid w:val="00123A13"/>
    <w:rsid w:val="00186215"/>
    <w:rsid w:val="001A740B"/>
    <w:rsid w:val="001B734D"/>
    <w:rsid w:val="00207D1F"/>
    <w:rsid w:val="002A0DEE"/>
    <w:rsid w:val="00336380"/>
    <w:rsid w:val="00346194"/>
    <w:rsid w:val="00350D1B"/>
    <w:rsid w:val="003A2C2C"/>
    <w:rsid w:val="003A56F6"/>
    <w:rsid w:val="003B47D2"/>
    <w:rsid w:val="003B7848"/>
    <w:rsid w:val="003E519A"/>
    <w:rsid w:val="00427553"/>
    <w:rsid w:val="00443A22"/>
    <w:rsid w:val="00456743"/>
    <w:rsid w:val="004B3A56"/>
    <w:rsid w:val="004E3CCB"/>
    <w:rsid w:val="004E77A5"/>
    <w:rsid w:val="0050579C"/>
    <w:rsid w:val="00534A94"/>
    <w:rsid w:val="00564EAD"/>
    <w:rsid w:val="005B3337"/>
    <w:rsid w:val="005D4524"/>
    <w:rsid w:val="00616277"/>
    <w:rsid w:val="006169D3"/>
    <w:rsid w:val="00641F2C"/>
    <w:rsid w:val="00666094"/>
    <w:rsid w:val="006A7E56"/>
    <w:rsid w:val="006B536F"/>
    <w:rsid w:val="006D2694"/>
    <w:rsid w:val="007C52F0"/>
    <w:rsid w:val="007D23E3"/>
    <w:rsid w:val="007D41EA"/>
    <w:rsid w:val="008249B7"/>
    <w:rsid w:val="00832F5B"/>
    <w:rsid w:val="00856324"/>
    <w:rsid w:val="008647FE"/>
    <w:rsid w:val="008C56D8"/>
    <w:rsid w:val="008C5EB9"/>
    <w:rsid w:val="0093647E"/>
    <w:rsid w:val="009756A7"/>
    <w:rsid w:val="00995C6A"/>
    <w:rsid w:val="009B6AFB"/>
    <w:rsid w:val="009C0DBF"/>
    <w:rsid w:val="00A03F09"/>
    <w:rsid w:val="00A12033"/>
    <w:rsid w:val="00A201CE"/>
    <w:rsid w:val="00A2397A"/>
    <w:rsid w:val="00A32098"/>
    <w:rsid w:val="00AA29B3"/>
    <w:rsid w:val="00B109D9"/>
    <w:rsid w:val="00B320C1"/>
    <w:rsid w:val="00B555C9"/>
    <w:rsid w:val="00B843C3"/>
    <w:rsid w:val="00BA68B5"/>
    <w:rsid w:val="00BE1AA7"/>
    <w:rsid w:val="00C4405D"/>
    <w:rsid w:val="00C44EBE"/>
    <w:rsid w:val="00C53837"/>
    <w:rsid w:val="00CA6852"/>
    <w:rsid w:val="00CC647D"/>
    <w:rsid w:val="00D414A2"/>
    <w:rsid w:val="00D90F60"/>
    <w:rsid w:val="00DB20F6"/>
    <w:rsid w:val="00DC6341"/>
    <w:rsid w:val="00DF5198"/>
    <w:rsid w:val="00E13427"/>
    <w:rsid w:val="00E21A4D"/>
    <w:rsid w:val="00E5002D"/>
    <w:rsid w:val="00E564DC"/>
    <w:rsid w:val="00EA0B62"/>
    <w:rsid w:val="00F0735B"/>
    <w:rsid w:val="00F076BD"/>
    <w:rsid w:val="00F136D7"/>
    <w:rsid w:val="00F22721"/>
    <w:rsid w:val="00F53638"/>
    <w:rsid w:val="00FB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6445">
      <w:bodyDiv w:val="1"/>
      <w:marLeft w:val="0"/>
      <w:marRight w:val="0"/>
      <w:marTop w:val="0"/>
      <w:marBottom w:val="0"/>
      <w:divBdr>
        <w:top w:val="none" w:sz="0" w:space="0" w:color="auto"/>
        <w:left w:val="none" w:sz="0" w:space="0" w:color="auto"/>
        <w:bottom w:val="none" w:sz="0" w:space="0" w:color="auto"/>
        <w:right w:val="none" w:sz="0" w:space="0" w:color="auto"/>
      </w:divBdr>
    </w:div>
    <w:div w:id="3784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Jessica Newbacher</cp:lastModifiedBy>
  <cp:revision>2</cp:revision>
  <dcterms:created xsi:type="dcterms:W3CDTF">2023-08-24T15:08:00Z</dcterms:created>
  <dcterms:modified xsi:type="dcterms:W3CDTF">2023-08-24T15:08:00Z</dcterms:modified>
</cp:coreProperties>
</file>